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54" w:tblpY="361"/>
        <w:tblW w:w="10470" w:type="dxa"/>
        <w:tblLayout w:type="fixed"/>
        <w:tblLook w:val="04A0" w:firstRow="1" w:lastRow="0" w:firstColumn="1" w:lastColumn="0" w:noHBand="0" w:noVBand="1"/>
      </w:tblPr>
      <w:tblGrid>
        <w:gridCol w:w="4444"/>
        <w:gridCol w:w="1883"/>
        <w:gridCol w:w="4143"/>
      </w:tblGrid>
      <w:tr w:rsidR="00F62166" w:rsidTr="00F62166">
        <w:trPr>
          <w:trHeight w:val="2429"/>
        </w:trPr>
        <w:tc>
          <w:tcPr>
            <w:tcW w:w="4444" w:type="dxa"/>
          </w:tcPr>
          <w:p w:rsidR="00F62166" w:rsidRPr="00F62166" w:rsidRDefault="00F62166" w:rsidP="007F04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2166">
              <w:rPr>
                <w:rFonts w:ascii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</w:p>
          <w:p w:rsidR="00F62166" w:rsidRPr="00F62166" w:rsidRDefault="00F62166" w:rsidP="00F6216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2166">
              <w:rPr>
                <w:rFonts w:ascii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F62166">
              <w:rPr>
                <w:rFonts w:ascii="Times New Roman" w:hAnsi="Times New Roman" w:cs="Times New Roman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F62166">
              <w:rPr>
                <w:rFonts w:ascii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F62166">
              <w:rPr>
                <w:rFonts w:ascii="Times New Roman" w:hAnsi="Times New Roman" w:cs="Times New Roman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F62166">
              <w:rPr>
                <w:rFonts w:ascii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r>
              <w:rPr>
                <w:rFonts w:ascii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62166">
              <w:rPr>
                <w:rFonts w:ascii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F62166">
              <w:rPr>
                <w:rFonts w:ascii="Times New Roman" w:hAnsi="Times New Roman" w:cs="Times New Roman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F62166">
              <w:rPr>
                <w:rFonts w:ascii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F62166">
              <w:rPr>
                <w:rFonts w:ascii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F62166">
              <w:rPr>
                <w:rFonts w:ascii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62166">
              <w:rPr>
                <w:rFonts w:ascii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F62166">
              <w:rPr>
                <w:rFonts w:ascii="Times New Roman" w:hAnsi="Times New Roman" w:cs="Times New Roman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F62166">
              <w:rPr>
                <w:rFonts w:ascii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62166">
              <w:rPr>
                <w:rFonts w:ascii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F62166">
              <w:rPr>
                <w:rFonts w:ascii="Times New Roman" w:hAnsi="Times New Roman" w:cs="Times New Roman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62166">
              <w:rPr>
                <w:rFonts w:ascii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F62166">
              <w:rPr>
                <w:rFonts w:ascii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F62166">
              <w:rPr>
                <w:rFonts w:ascii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F62166">
              <w:rPr>
                <w:rFonts w:ascii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F62166">
              <w:rPr>
                <w:rFonts w:ascii="Times New Roman" w:hAnsi="Times New Roman" w:cs="Times New Roman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F62166">
              <w:rPr>
                <w:rFonts w:ascii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F62166">
              <w:rPr>
                <w:rFonts w:ascii="Times New Roman" w:hAnsi="Times New Roman" w:cs="Times New Roman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F62166">
              <w:rPr>
                <w:rFonts w:ascii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F62166" w:rsidRPr="00F62166" w:rsidRDefault="00F62166" w:rsidP="00F62166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lang w:eastAsia="ru-RU"/>
              </w:rPr>
            </w:pPr>
            <w:r w:rsidRPr="00F6216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FBD7F0" wp14:editId="2E980175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510540</wp:posOffset>
                      </wp:positionV>
                      <wp:extent cx="6037580" cy="0"/>
                      <wp:effectExtent l="0" t="19050" r="127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5pt,40.2pt" to="490.5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" strokeweight="2.25pt"/>
                  </w:pict>
                </mc:Fallback>
              </mc:AlternateContent>
            </w:r>
            <w:r w:rsidRPr="00F62166">
              <w:rPr>
                <w:rFonts w:ascii="Times New Roman" w:hAnsi="Times New Roman" w:cs="Times New Roman"/>
                <w:lang w:eastAsia="ru-RU"/>
              </w:rPr>
              <w:t xml:space="preserve">453472, </w:t>
            </w:r>
            <w:proofErr w:type="spellStart"/>
            <w:r w:rsidRPr="00F62166">
              <w:rPr>
                <w:rFonts w:ascii="Times New Roman" w:hAnsi="Times New Roman" w:cs="Times New Roman"/>
                <w:lang w:eastAsia="ru-RU"/>
              </w:rPr>
              <w:t>Ауыр</w:t>
            </w:r>
            <w:proofErr w:type="spellEnd"/>
            <w:proofErr w:type="gramStart"/>
            <w:r w:rsidRPr="00F62166">
              <w:rPr>
                <w:rFonts w:ascii="Times New Roman" w:hAnsi="Times New Roman" w:cs="Times New Roman"/>
                <w:lang w:val="en-US" w:eastAsia="ru-RU"/>
              </w:rPr>
              <w:t>f</w:t>
            </w:r>
            <w:proofErr w:type="gramEnd"/>
            <w:r w:rsidRPr="00F62166">
              <w:rPr>
                <w:rFonts w:ascii="Times New Roman" w:hAnsi="Times New Roman" w:cs="Times New Roman"/>
                <w:lang w:eastAsia="ru-RU"/>
              </w:rPr>
              <w:t xml:space="preserve">азы районы,  </w:t>
            </w:r>
            <w:proofErr w:type="spellStart"/>
            <w:r w:rsidRPr="00F62166">
              <w:rPr>
                <w:rFonts w:ascii="Times New Roman" w:hAnsi="Times New Roman" w:cs="Times New Roman"/>
                <w:lang w:eastAsia="ru-RU"/>
              </w:rPr>
              <w:t>Кесе</w:t>
            </w:r>
            <w:proofErr w:type="spellEnd"/>
            <w:r w:rsidRPr="00F62166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2166">
              <w:rPr>
                <w:rFonts w:ascii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F62166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2166">
              <w:rPr>
                <w:rFonts w:ascii="Times New Roman" w:hAnsi="Times New Roman" w:cs="Times New Roman"/>
                <w:lang w:eastAsia="ru-RU"/>
              </w:rPr>
              <w:t>ауылы</w:t>
            </w:r>
            <w:proofErr w:type="spellEnd"/>
          </w:p>
        </w:tc>
        <w:tc>
          <w:tcPr>
            <w:tcW w:w="18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2166" w:rsidRPr="00F62166" w:rsidRDefault="00F62166" w:rsidP="00F62166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lang w:eastAsia="ru-RU"/>
              </w:rPr>
            </w:pPr>
            <w:r w:rsidRPr="00F6216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75771BB" wp14:editId="60B2E966">
                  <wp:extent cx="9715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F62166" w:rsidRPr="00F62166" w:rsidRDefault="00F62166" w:rsidP="007F04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62166" w:rsidRPr="00F62166" w:rsidRDefault="00F62166" w:rsidP="00F6216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2166">
              <w:rPr>
                <w:rFonts w:ascii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  <w:r>
              <w:rPr>
                <w:rFonts w:ascii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62166">
              <w:rPr>
                <w:rFonts w:ascii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F62166">
              <w:rPr>
                <w:rFonts w:ascii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Ибраевский</w:t>
            </w:r>
            <w:proofErr w:type="spellEnd"/>
            <w:r w:rsidRPr="00F62166">
              <w:rPr>
                <w:rFonts w:ascii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F62166">
              <w:rPr>
                <w:rFonts w:ascii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F62166">
              <w:rPr>
                <w:rFonts w:ascii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  <w:r>
              <w:rPr>
                <w:rFonts w:ascii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62166">
              <w:rPr>
                <w:rFonts w:ascii="Times New Roman" w:hAnsi="Times New Roman" w:cs="Times New Roman"/>
                <w:lang w:eastAsia="ru-RU"/>
              </w:rPr>
              <w:t xml:space="preserve">453472, </w:t>
            </w:r>
            <w:proofErr w:type="spellStart"/>
            <w:r w:rsidRPr="00F62166">
              <w:rPr>
                <w:rFonts w:ascii="Times New Roman" w:hAnsi="Times New Roman" w:cs="Times New Roman"/>
                <w:lang w:eastAsia="ru-RU"/>
              </w:rPr>
              <w:t>Аургазинский</w:t>
            </w:r>
            <w:proofErr w:type="spellEnd"/>
            <w:r w:rsidRPr="00F62166">
              <w:rPr>
                <w:rFonts w:ascii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F62166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F62166">
              <w:rPr>
                <w:rFonts w:ascii="Times New Roman" w:hAnsi="Times New Roman" w:cs="Times New Roman"/>
                <w:lang w:eastAsia="ru-RU"/>
              </w:rPr>
              <w:t>.М</w:t>
            </w:r>
            <w:proofErr w:type="gramEnd"/>
            <w:r w:rsidRPr="00F62166">
              <w:rPr>
                <w:rFonts w:ascii="Times New Roman" w:hAnsi="Times New Roman" w:cs="Times New Roman"/>
                <w:lang w:eastAsia="ru-RU"/>
              </w:rPr>
              <w:t>алое</w:t>
            </w:r>
            <w:proofErr w:type="spellEnd"/>
            <w:r w:rsidRPr="00F62166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2166">
              <w:rPr>
                <w:rFonts w:ascii="Times New Roman" w:hAnsi="Times New Roman" w:cs="Times New Roman"/>
                <w:lang w:eastAsia="ru-RU"/>
              </w:rPr>
              <w:t>Ибраево</w:t>
            </w:r>
            <w:proofErr w:type="spellEnd"/>
          </w:p>
          <w:p w:rsidR="00F62166" w:rsidRPr="00F62166" w:rsidRDefault="00F62166" w:rsidP="007F04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lang w:val="be-BY" w:eastAsia="ru-RU"/>
              </w:rPr>
            </w:pPr>
          </w:p>
        </w:tc>
      </w:tr>
    </w:tbl>
    <w:p w:rsidR="003F55CA" w:rsidRPr="00F62166" w:rsidRDefault="003F55CA" w:rsidP="00F62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F55CA" w:rsidRPr="00F62166" w:rsidRDefault="003F55CA" w:rsidP="003F55C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62166">
        <w:rPr>
          <w:rFonts w:ascii="Times New Roman" w:eastAsia="Times New Roman" w:hAnsi="Times New Roman" w:cs="Times New Roman"/>
          <w:sz w:val="27"/>
          <w:szCs w:val="27"/>
          <w:lang w:eastAsia="ar-SA"/>
        </w:rPr>
        <w:t>РЕШЕНИЕ</w:t>
      </w:r>
    </w:p>
    <w:p w:rsidR="003F55CA" w:rsidRPr="00F62166" w:rsidRDefault="003F55CA" w:rsidP="003F55C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6216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Совета сельского поселения </w:t>
      </w:r>
      <w:proofErr w:type="spellStart"/>
      <w:r w:rsidRPr="00F62166">
        <w:rPr>
          <w:rFonts w:ascii="Times New Roman" w:eastAsia="Times New Roman" w:hAnsi="Times New Roman" w:cs="Times New Roman"/>
          <w:sz w:val="27"/>
          <w:szCs w:val="27"/>
          <w:lang w:eastAsia="ar-SA"/>
        </w:rPr>
        <w:t>Ибраевский</w:t>
      </w:r>
      <w:proofErr w:type="spellEnd"/>
      <w:r w:rsidRPr="00F6216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сельсовет муниципального района </w:t>
      </w:r>
      <w:proofErr w:type="spellStart"/>
      <w:r w:rsidRPr="00F62166">
        <w:rPr>
          <w:rFonts w:ascii="Times New Roman" w:eastAsia="Times New Roman" w:hAnsi="Times New Roman" w:cs="Times New Roman"/>
          <w:sz w:val="27"/>
          <w:szCs w:val="27"/>
          <w:lang w:eastAsia="ar-SA"/>
        </w:rPr>
        <w:t>Аургазинский</w:t>
      </w:r>
      <w:proofErr w:type="spellEnd"/>
      <w:r w:rsidRPr="00F6216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 Республики Башкортостан </w:t>
      </w:r>
    </w:p>
    <w:tbl>
      <w:tblPr>
        <w:tblW w:w="1587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9923"/>
        <w:gridCol w:w="1559"/>
        <w:gridCol w:w="4395"/>
      </w:tblGrid>
      <w:tr w:rsidR="003F55CA" w:rsidRPr="00527511" w:rsidTr="000404FA">
        <w:tc>
          <w:tcPr>
            <w:tcW w:w="9923" w:type="dxa"/>
          </w:tcPr>
          <w:p w:rsidR="003F55CA" w:rsidRPr="00527511" w:rsidRDefault="003F55CA" w:rsidP="000404FA">
            <w:pPr>
              <w:tabs>
                <w:tab w:val="left" w:pos="40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2751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3F55CA" w:rsidRPr="00527511" w:rsidRDefault="003F55CA" w:rsidP="000404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5" w:type="dxa"/>
          </w:tcPr>
          <w:p w:rsidR="003F55CA" w:rsidRPr="00527511" w:rsidRDefault="003F55CA" w:rsidP="000404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3F55CA" w:rsidRPr="00F62166" w:rsidRDefault="003F55CA" w:rsidP="003F5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216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внесении изменений в решение Совета сельского поселения </w:t>
      </w:r>
      <w:proofErr w:type="spellStart"/>
      <w:r w:rsidRPr="00F6216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Ибраевский</w:t>
      </w:r>
      <w:proofErr w:type="spellEnd"/>
      <w:r w:rsidRPr="00F6216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сельсовет муниципального  района </w:t>
      </w:r>
      <w:proofErr w:type="spellStart"/>
      <w:r w:rsidRPr="00F6216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Аургазинский</w:t>
      </w:r>
      <w:proofErr w:type="spellEnd"/>
      <w:r w:rsidRPr="00F6216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 Республики Башкортостан от 30.01.2020  № 48 «</w:t>
      </w:r>
      <w:r w:rsidRPr="00F621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 утверждении положения о  порядке  размещения нестационарных торговых объектов (объектов по оказанию услуг) на территории сельского поселения </w:t>
      </w:r>
      <w:proofErr w:type="spellStart"/>
      <w:r w:rsidRPr="00F621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Ибраевский</w:t>
      </w:r>
      <w:proofErr w:type="spellEnd"/>
      <w:r w:rsidRPr="00F621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сельсовет муниципального района </w:t>
      </w:r>
      <w:proofErr w:type="spellStart"/>
      <w:r w:rsidRPr="00F621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Аургазинский</w:t>
      </w:r>
      <w:proofErr w:type="spellEnd"/>
      <w:r w:rsidRPr="00F621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 Республики Башкортостан»</w:t>
      </w:r>
    </w:p>
    <w:p w:rsidR="003F55CA" w:rsidRPr="00527511" w:rsidRDefault="003F55CA" w:rsidP="003F55CA">
      <w:pPr>
        <w:tabs>
          <w:tab w:val="left" w:pos="9356"/>
          <w:tab w:val="left" w:pos="9639"/>
        </w:tabs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F55CA" w:rsidRPr="00527511" w:rsidRDefault="003F55CA" w:rsidP="003F55C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7"/>
          <w:szCs w:val="27"/>
          <w:lang w:eastAsia="ru-RU"/>
        </w:rPr>
      </w:pPr>
      <w:proofErr w:type="gramStart"/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В соответствии со статьями 39.33, 39.36 Земельного кодекса Российской кодекса Российской Федерации, Федеральным </w:t>
      </w:r>
      <w:hyperlink r:id="rId9" w:history="1">
        <w:r w:rsidRPr="00527511">
          <w:rPr>
            <w:rFonts w:ascii="Times New Roman" w:eastAsia="Times New Roman" w:hAnsi="Times New Roman" w:cs="Calibri"/>
            <w:sz w:val="27"/>
            <w:szCs w:val="27"/>
            <w:lang w:eastAsia="ru-RU"/>
          </w:rPr>
          <w:t>законом</w:t>
        </w:r>
      </w:hyperlink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0" w:history="1">
        <w:r w:rsidRPr="00527511">
          <w:rPr>
            <w:rFonts w:ascii="Times New Roman" w:eastAsia="Times New Roman" w:hAnsi="Times New Roman" w:cs="Calibri"/>
            <w:sz w:val="27"/>
            <w:szCs w:val="27"/>
            <w:lang w:eastAsia="ru-RU"/>
          </w:rPr>
          <w:t>законом</w:t>
        </w:r>
      </w:hyperlink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 от 28 декабря 2009 года N 381-ФЗ "Об основах государственного регулирования торговой деятельности в Российской Федерации", </w:t>
      </w:r>
      <w:hyperlink r:id="rId11" w:history="1">
        <w:r w:rsidRPr="00527511">
          <w:rPr>
            <w:rFonts w:ascii="Times New Roman" w:eastAsia="Times New Roman" w:hAnsi="Times New Roman" w:cs="Calibri"/>
            <w:sz w:val="27"/>
            <w:szCs w:val="27"/>
            <w:lang w:eastAsia="ru-RU"/>
          </w:rPr>
          <w:t>Законом</w:t>
        </w:r>
      </w:hyperlink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 Республики Башкортостан от 14 июля 2010 года N 296-з "О регулировании</w:t>
      </w:r>
      <w:proofErr w:type="gramEnd"/>
      <w:r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 </w:t>
      </w:r>
      <w:proofErr w:type="gramStart"/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торговой деятельности в Республике Башкортостан", </w:t>
      </w:r>
      <w:hyperlink r:id="rId12" w:history="1">
        <w:r w:rsidRPr="00527511">
          <w:rPr>
            <w:rFonts w:ascii="Times New Roman" w:eastAsia="Times New Roman" w:hAnsi="Times New Roman" w:cs="Calibri"/>
            <w:sz w:val="27"/>
            <w:szCs w:val="27"/>
            <w:lang w:eastAsia="ru-RU"/>
          </w:rPr>
          <w:t>Постановлением</w:t>
        </w:r>
      </w:hyperlink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 Правительства Республики Башкортостан от 12 октября 2021 года № 511 "Об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объектов", руководствуясь Уставом сельского поселения </w:t>
      </w:r>
      <w:proofErr w:type="spellStart"/>
      <w:r>
        <w:rPr>
          <w:rFonts w:ascii="Times New Roman" w:eastAsia="Times New Roman" w:hAnsi="Times New Roman" w:cs="Calibri"/>
          <w:sz w:val="27"/>
          <w:szCs w:val="27"/>
          <w:lang w:eastAsia="ru-RU"/>
        </w:rPr>
        <w:t>Ибраевский</w:t>
      </w:r>
      <w:proofErr w:type="spellEnd"/>
      <w:r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 </w:t>
      </w:r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 сельсовет  муниципального района </w:t>
      </w:r>
      <w:proofErr w:type="spellStart"/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>Аургазинский</w:t>
      </w:r>
      <w:proofErr w:type="spellEnd"/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 район Республики Башкортостан, </w:t>
      </w:r>
      <w:r w:rsidRPr="00527511">
        <w:rPr>
          <w:rFonts w:ascii="Times New Roman" w:eastAsia="BatangChe" w:hAnsi="Times New Roman" w:cs="Times New Roman"/>
          <w:sz w:val="27"/>
          <w:szCs w:val="27"/>
          <w:lang w:eastAsia="ru-RU"/>
        </w:rPr>
        <w:t xml:space="preserve">во исполнение протеста прокурора </w:t>
      </w:r>
      <w:proofErr w:type="spellStart"/>
      <w:r w:rsidRPr="00527511">
        <w:rPr>
          <w:rFonts w:ascii="Times New Roman" w:eastAsia="BatangChe" w:hAnsi="Times New Roman" w:cs="Times New Roman"/>
          <w:sz w:val="27"/>
          <w:szCs w:val="27"/>
          <w:lang w:eastAsia="ru-RU"/>
        </w:rPr>
        <w:t>Аургазинского</w:t>
      </w:r>
      <w:proofErr w:type="spellEnd"/>
      <w:r w:rsidRPr="00527511">
        <w:rPr>
          <w:rFonts w:ascii="Times New Roman" w:eastAsia="BatangChe" w:hAnsi="Times New Roman" w:cs="Times New Roman"/>
          <w:sz w:val="27"/>
          <w:szCs w:val="27"/>
          <w:lang w:eastAsia="ru-RU"/>
        </w:rPr>
        <w:t xml:space="preserve"> района № 5</w:t>
      </w:r>
      <w:r>
        <w:rPr>
          <w:rFonts w:ascii="Times New Roman" w:eastAsia="BatangChe" w:hAnsi="Times New Roman" w:cs="Times New Roman"/>
          <w:sz w:val="27"/>
          <w:szCs w:val="27"/>
          <w:lang w:eastAsia="ru-RU"/>
        </w:rPr>
        <w:t>-2022</w:t>
      </w:r>
      <w:r w:rsidRPr="00527511">
        <w:rPr>
          <w:rFonts w:ascii="Times New Roman" w:eastAsia="BatangChe" w:hAnsi="Times New Roman" w:cs="Times New Roman"/>
          <w:sz w:val="27"/>
          <w:szCs w:val="27"/>
          <w:lang w:eastAsia="ru-RU"/>
        </w:rPr>
        <w:t xml:space="preserve"> от 31.01.2022 г., Совет сельского поселения </w:t>
      </w:r>
      <w:proofErr w:type="spellStart"/>
      <w:r>
        <w:rPr>
          <w:rFonts w:ascii="Times New Roman" w:eastAsia="BatangChe" w:hAnsi="Times New Roman" w:cs="Times New Roman"/>
          <w:sz w:val="27"/>
          <w:szCs w:val="27"/>
          <w:lang w:eastAsia="ru-RU"/>
        </w:rPr>
        <w:t>Ибраевский</w:t>
      </w:r>
      <w:proofErr w:type="spellEnd"/>
      <w:r>
        <w:rPr>
          <w:rFonts w:ascii="Times New Roman" w:eastAsia="BatangChe" w:hAnsi="Times New Roman" w:cs="Times New Roman"/>
          <w:sz w:val="27"/>
          <w:szCs w:val="27"/>
          <w:lang w:eastAsia="ru-RU"/>
        </w:rPr>
        <w:t xml:space="preserve"> </w:t>
      </w:r>
      <w:r w:rsidRPr="00527511">
        <w:rPr>
          <w:rFonts w:ascii="Times New Roman" w:eastAsia="BatangChe" w:hAnsi="Times New Roman" w:cs="Times New Roman"/>
          <w:sz w:val="27"/>
          <w:szCs w:val="27"/>
          <w:lang w:eastAsia="ru-RU"/>
        </w:rPr>
        <w:t xml:space="preserve"> сельсовет муниципального района</w:t>
      </w:r>
      <w:proofErr w:type="gramEnd"/>
      <w:r w:rsidRPr="00527511">
        <w:rPr>
          <w:rFonts w:ascii="Times New Roman" w:eastAsia="BatangChe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27511">
        <w:rPr>
          <w:rFonts w:ascii="Times New Roman" w:eastAsia="BatangChe" w:hAnsi="Times New Roman" w:cs="Times New Roman"/>
          <w:sz w:val="27"/>
          <w:szCs w:val="27"/>
          <w:lang w:eastAsia="ru-RU"/>
        </w:rPr>
        <w:t>Аургазинский</w:t>
      </w:r>
      <w:proofErr w:type="spellEnd"/>
      <w:r w:rsidRPr="00527511">
        <w:rPr>
          <w:rFonts w:ascii="Times New Roman" w:eastAsia="BatangChe" w:hAnsi="Times New Roman" w:cs="Times New Roman"/>
          <w:sz w:val="27"/>
          <w:szCs w:val="27"/>
          <w:lang w:eastAsia="ru-RU"/>
        </w:rPr>
        <w:t xml:space="preserve"> район Республики Башкортостан </w:t>
      </w:r>
      <w:r w:rsidRPr="00527511">
        <w:rPr>
          <w:rFonts w:ascii="Times New Roman" w:eastAsia="BatangChe" w:hAnsi="Times New Roman" w:cs="Times New Roman"/>
          <w:b/>
          <w:sz w:val="27"/>
          <w:szCs w:val="27"/>
          <w:lang w:eastAsia="ru-RU"/>
        </w:rPr>
        <w:t>РЕШИЛ:</w:t>
      </w:r>
    </w:p>
    <w:p w:rsidR="003F55CA" w:rsidRPr="00527511" w:rsidRDefault="003F55CA" w:rsidP="003F55C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1. Внести следующие изменения и дополнения в </w:t>
      </w:r>
      <w:r w:rsidRPr="00527511">
        <w:rPr>
          <w:rFonts w:ascii="Times New Roman" w:eastAsia="Times New Roman" w:hAnsi="Times New Roman" w:cs="Calibri"/>
          <w:bCs/>
          <w:sz w:val="27"/>
          <w:szCs w:val="27"/>
          <w:lang w:eastAsia="ar-SA"/>
        </w:rPr>
        <w:t xml:space="preserve">Положение о порядке размещения нестационарных торговых объектов (объектов по оказанию услуг) на территории сельского поселения </w:t>
      </w:r>
      <w:proofErr w:type="spellStart"/>
      <w:r>
        <w:rPr>
          <w:rFonts w:ascii="Times New Roman" w:eastAsia="Times New Roman" w:hAnsi="Times New Roman" w:cs="Calibri"/>
          <w:bCs/>
          <w:sz w:val="27"/>
          <w:szCs w:val="27"/>
          <w:lang w:eastAsia="ar-SA"/>
        </w:rPr>
        <w:t>Ибраевский</w:t>
      </w:r>
      <w:proofErr w:type="spellEnd"/>
      <w:r w:rsidRPr="00527511">
        <w:rPr>
          <w:rFonts w:ascii="Times New Roman" w:eastAsia="Times New Roman" w:hAnsi="Times New Roman" w:cs="Calibri"/>
          <w:bCs/>
          <w:sz w:val="27"/>
          <w:szCs w:val="27"/>
          <w:lang w:eastAsia="ar-SA"/>
        </w:rPr>
        <w:t xml:space="preserve"> сельсовет муниципального района </w:t>
      </w:r>
      <w:proofErr w:type="spellStart"/>
      <w:r w:rsidRPr="00527511">
        <w:rPr>
          <w:rFonts w:ascii="Times New Roman" w:eastAsia="Times New Roman" w:hAnsi="Times New Roman" w:cs="Calibri"/>
          <w:bCs/>
          <w:sz w:val="27"/>
          <w:szCs w:val="27"/>
          <w:lang w:eastAsia="ar-SA"/>
        </w:rPr>
        <w:t>Аургазинский</w:t>
      </w:r>
      <w:proofErr w:type="spellEnd"/>
      <w:r w:rsidRPr="00527511">
        <w:rPr>
          <w:rFonts w:ascii="Times New Roman" w:eastAsia="Times New Roman" w:hAnsi="Times New Roman" w:cs="Calibri"/>
          <w:bCs/>
          <w:sz w:val="27"/>
          <w:szCs w:val="27"/>
          <w:lang w:eastAsia="ar-SA"/>
        </w:rPr>
        <w:t xml:space="preserve"> район Республики Башкортостан (приложение № 1):</w:t>
      </w:r>
    </w:p>
    <w:p w:rsidR="003F55CA" w:rsidRPr="00527511" w:rsidRDefault="003F55CA" w:rsidP="003F55CA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7511">
        <w:rPr>
          <w:rFonts w:ascii="Times New Roman" w:eastAsia="Times New Roman" w:hAnsi="Times New Roman" w:cs="Calibri"/>
          <w:bCs/>
          <w:sz w:val="27"/>
          <w:szCs w:val="27"/>
          <w:lang w:eastAsia="ru-RU"/>
        </w:rPr>
        <w:t>1.1. Пункт 1.3. раздела 1 «Общие положения»  дополнить предложением следующего содержания: «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>Схема разрабатывается и утверждается на срок не менее 5 лет</w:t>
      </w:r>
      <w:proofErr w:type="gramStart"/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>.».</w:t>
      </w:r>
      <w:proofErr w:type="gramEnd"/>
    </w:p>
    <w:p w:rsidR="003F55CA" w:rsidRPr="00527511" w:rsidRDefault="003F55CA" w:rsidP="003F55CA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Пункт 2.1. раздела 2 «Основные понятия и их определения» изложить в следующей редакции:</w:t>
      </w:r>
    </w:p>
    <w:p w:rsidR="003F55CA" w:rsidRPr="00527511" w:rsidRDefault="003F55CA" w:rsidP="003F5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«2.1. </w:t>
      </w:r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Схема – это документ, состоящий из текстовой (в виде таблицы) и </w:t>
      </w:r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lastRenderedPageBreak/>
        <w:t>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объекта.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предпринимательства.</w:t>
      </w:r>
    </w:p>
    <w:p w:rsidR="003F55CA" w:rsidRPr="00527511" w:rsidRDefault="003F55CA" w:rsidP="003F5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Нестационарный торговый объект (объект по оказанию услуг) - торговый объект, объект по оказанию услуг общественного питания, бытового обслуживания и т.п., представляющий собой временное сооружение или временную конструкцию, не связанные прочно с земельным участком, 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3F55CA" w:rsidRPr="00527511" w:rsidRDefault="003F55CA" w:rsidP="003F5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К нестационарным торговым объектам (объектам по оказанию услуг), включаемым в схему, относятся: </w:t>
      </w:r>
    </w:p>
    <w:p w:rsidR="003F55CA" w:rsidRPr="00527511" w:rsidRDefault="003F55CA" w:rsidP="003F55CA">
      <w:pPr>
        <w:widowControl w:val="0"/>
        <w:autoSpaceDE w:val="0"/>
        <w:autoSpaceDN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>павильон - временное сооружение, имеющее торговый зал и помещение для хранения товарного запаса, рассчитанное на одно или несколько рабочих мест, в том числе павильонов в составе остановочного комплекса;</w:t>
      </w:r>
    </w:p>
    <w:p w:rsidR="003F55CA" w:rsidRPr="00527511" w:rsidRDefault="003F55CA" w:rsidP="003F55CA">
      <w:pPr>
        <w:widowControl w:val="0"/>
        <w:autoSpaceDE w:val="0"/>
        <w:autoSpaceDN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>киоск - временное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3F55CA" w:rsidRPr="00527511" w:rsidRDefault="003F55CA" w:rsidP="003F55CA">
      <w:pPr>
        <w:widowControl w:val="0"/>
        <w:autoSpaceDE w:val="0"/>
        <w:autoSpaceDN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>палатка -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день;</w:t>
      </w:r>
    </w:p>
    <w:p w:rsidR="003F55CA" w:rsidRPr="00527511" w:rsidRDefault="003F55CA" w:rsidP="003F55CA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>торговый автомат - временное техническое сооружение или конструкция, предназначенные для продажи товаров, выполнения работ без участия продавца;</w:t>
      </w:r>
    </w:p>
    <w:p w:rsidR="003F55CA" w:rsidRPr="00527511" w:rsidRDefault="003F55CA" w:rsidP="003F55C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мобильный пункт быстрого питания – передвижное сооружение (</w:t>
      </w:r>
      <w:proofErr w:type="spell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автокафе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3F55CA" w:rsidRPr="00527511" w:rsidRDefault="003F55CA" w:rsidP="003F55C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выносное холодильное оборудование – холодильник для хранения и реализации прохладительных напитков и мороженого;</w:t>
      </w:r>
    </w:p>
    <w:p w:rsidR="003F55CA" w:rsidRPr="00527511" w:rsidRDefault="003F55CA" w:rsidP="003F55C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торговая галерея – выполненный в едином архитектурном решении нестационарный торговый объект, состоящий из нескольких, но не более 5 (в одном ряду), специализированных павильонов и киосков, симметрично расположенных друг напротив друга, при условии соблюдения беспрепятственного прохода для покупателей, объединенных под единой </w:t>
      </w:r>
      <w:proofErr w:type="spell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светопрозрачной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кровлей; </w:t>
      </w:r>
    </w:p>
    <w:p w:rsidR="003F55CA" w:rsidRPr="00527511" w:rsidRDefault="003F55CA" w:rsidP="003F55C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пункт быстрого питания –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3F55CA" w:rsidRPr="00527511" w:rsidRDefault="003F55CA" w:rsidP="003F55C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торгово-остановочный комплекс – нестационарный торговый объект, размещенный на остановочных пунктах общественного пассажирского транспорта, состоящий из одного или двух павильонов или киосков, 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конструктивно объединенных и выполненных в едином архитектурно-художественном решении с остановочным навесом. При этом остановочный навес может представлять собой открытую, так и закрытую конструкцию;</w:t>
      </w:r>
    </w:p>
    <w:p w:rsidR="003F55CA" w:rsidRPr="00527511" w:rsidRDefault="003F55CA" w:rsidP="003F55C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бахчевой развал - 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 </w:t>
      </w:r>
    </w:p>
    <w:p w:rsidR="003F55CA" w:rsidRPr="00527511" w:rsidRDefault="003F55CA" w:rsidP="003F55C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передвижное сооружение – изотермические емкости и цистерны, прочие передвижные объекты;</w:t>
      </w:r>
    </w:p>
    <w:p w:rsidR="003F55CA" w:rsidRPr="00554005" w:rsidRDefault="003F55CA" w:rsidP="003F55C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объект мобильной, развозной торговли - нестационарный торговый объект, представляющий специализированный автомагазин, автолавку или иное специальное оборудование для осуществления розничной торговли транспортное средство.».</w:t>
      </w:r>
    </w:p>
    <w:p w:rsidR="003F55CA" w:rsidRPr="00527511" w:rsidRDefault="003F55CA" w:rsidP="003F55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ab/>
        <w:t xml:space="preserve">1.3.  Утвердить прилагаемую схему 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размещения нестационарных торговых объектов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Ибраевский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сельсовет муниципального района </w:t>
      </w:r>
      <w:proofErr w:type="spell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Аургазинский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 Республики Башкортостан:</w:t>
      </w:r>
    </w:p>
    <w:p w:rsidR="003F55CA" w:rsidRPr="00527511" w:rsidRDefault="003F55CA" w:rsidP="003F55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676"/>
        <w:gridCol w:w="1676"/>
        <w:gridCol w:w="1676"/>
        <w:gridCol w:w="1464"/>
        <w:gridCol w:w="1494"/>
        <w:gridCol w:w="1417"/>
      </w:tblGrid>
      <w:tr w:rsidR="003F55CA" w:rsidRPr="00527511" w:rsidTr="000404FA">
        <w:trPr>
          <w:trHeight w:val="1448"/>
        </w:trPr>
        <w:tc>
          <w:tcPr>
            <w:tcW w:w="486" w:type="dxa"/>
            <w:shd w:val="clear" w:color="auto" w:fill="auto"/>
          </w:tcPr>
          <w:p w:rsidR="003F55CA" w:rsidRPr="00527511" w:rsidRDefault="003F55CA" w:rsidP="00040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676" w:type="dxa"/>
            <w:shd w:val="clear" w:color="auto" w:fill="auto"/>
          </w:tcPr>
          <w:p w:rsidR="003F55CA" w:rsidRPr="00527511" w:rsidRDefault="003F55CA" w:rsidP="00040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676" w:type="dxa"/>
            <w:shd w:val="clear" w:color="auto" w:fill="auto"/>
          </w:tcPr>
          <w:p w:rsidR="003F55CA" w:rsidRPr="00527511" w:rsidRDefault="003F55CA" w:rsidP="00040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нестационарного торгового объекта</w:t>
            </w:r>
          </w:p>
        </w:tc>
        <w:tc>
          <w:tcPr>
            <w:tcW w:w="1676" w:type="dxa"/>
            <w:shd w:val="clear" w:color="auto" w:fill="auto"/>
          </w:tcPr>
          <w:p w:rsidR="003F55CA" w:rsidRPr="00527511" w:rsidRDefault="003F55CA" w:rsidP="00040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464" w:type="dxa"/>
            <w:shd w:val="clear" w:color="auto" w:fill="auto"/>
          </w:tcPr>
          <w:p w:rsidR="003F55CA" w:rsidRPr="00527511" w:rsidRDefault="003F55CA" w:rsidP="00040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Форма собственности земельного участка</w:t>
            </w:r>
          </w:p>
        </w:tc>
        <w:tc>
          <w:tcPr>
            <w:tcW w:w="1494" w:type="dxa"/>
            <w:shd w:val="clear" w:color="auto" w:fill="auto"/>
          </w:tcPr>
          <w:p w:rsidR="003F55CA" w:rsidRPr="00527511" w:rsidRDefault="003F55CA" w:rsidP="00040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417" w:type="dxa"/>
            <w:shd w:val="clear" w:color="auto" w:fill="auto"/>
          </w:tcPr>
          <w:p w:rsidR="003F55CA" w:rsidRPr="00527511" w:rsidRDefault="003F55CA" w:rsidP="00040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Размещение </w:t>
            </w:r>
            <w:proofErr w:type="spellStart"/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нестационар</w:t>
            </w:r>
            <w:proofErr w:type="spellEnd"/>
          </w:p>
          <w:p w:rsidR="003F55CA" w:rsidRPr="00527511" w:rsidRDefault="003F55CA" w:rsidP="00040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ного</w:t>
            </w:r>
            <w:proofErr w:type="spellEnd"/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торгового объекта субъектом малого или среднего предпринимательства</w:t>
            </w:r>
          </w:p>
          <w:p w:rsidR="003F55CA" w:rsidRPr="00527511" w:rsidRDefault="003F55CA" w:rsidP="00040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(да/нет)</w:t>
            </w:r>
          </w:p>
          <w:p w:rsidR="003F55CA" w:rsidRPr="00527511" w:rsidRDefault="003F55CA" w:rsidP="00040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55CA" w:rsidRPr="00527511" w:rsidTr="000404FA">
        <w:trPr>
          <w:trHeight w:val="235"/>
        </w:trPr>
        <w:tc>
          <w:tcPr>
            <w:tcW w:w="486" w:type="dxa"/>
            <w:shd w:val="clear" w:color="auto" w:fill="auto"/>
          </w:tcPr>
          <w:p w:rsidR="003F55CA" w:rsidRPr="00527511" w:rsidRDefault="003F55CA" w:rsidP="00040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3F55CA" w:rsidRPr="00527511" w:rsidRDefault="003F55CA" w:rsidP="00040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76" w:type="dxa"/>
            <w:shd w:val="clear" w:color="auto" w:fill="auto"/>
          </w:tcPr>
          <w:p w:rsidR="003F55CA" w:rsidRPr="00527511" w:rsidRDefault="003F55CA" w:rsidP="00040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76" w:type="dxa"/>
            <w:shd w:val="clear" w:color="auto" w:fill="auto"/>
          </w:tcPr>
          <w:p w:rsidR="003F55CA" w:rsidRPr="00527511" w:rsidRDefault="003F55CA" w:rsidP="00040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64" w:type="dxa"/>
            <w:shd w:val="clear" w:color="auto" w:fill="auto"/>
          </w:tcPr>
          <w:p w:rsidR="003F55CA" w:rsidRPr="00527511" w:rsidRDefault="003F55CA" w:rsidP="00040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94" w:type="dxa"/>
            <w:shd w:val="clear" w:color="auto" w:fill="auto"/>
          </w:tcPr>
          <w:p w:rsidR="003F55CA" w:rsidRPr="00527511" w:rsidRDefault="003F55CA" w:rsidP="00040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3F55CA" w:rsidRPr="00527511" w:rsidRDefault="003F55CA" w:rsidP="00040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</w:tr>
      <w:tr w:rsidR="003F55CA" w:rsidRPr="00527511" w:rsidTr="000404FA">
        <w:trPr>
          <w:trHeight w:val="248"/>
        </w:trPr>
        <w:tc>
          <w:tcPr>
            <w:tcW w:w="486" w:type="dxa"/>
            <w:shd w:val="clear" w:color="auto" w:fill="auto"/>
          </w:tcPr>
          <w:p w:rsidR="003F55CA" w:rsidRPr="00527511" w:rsidRDefault="003F55CA" w:rsidP="000404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676" w:type="dxa"/>
            <w:shd w:val="clear" w:color="auto" w:fill="auto"/>
          </w:tcPr>
          <w:p w:rsidR="003F55CA" w:rsidRPr="00527511" w:rsidRDefault="003F55CA" w:rsidP="000404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676" w:type="dxa"/>
            <w:shd w:val="clear" w:color="auto" w:fill="auto"/>
          </w:tcPr>
          <w:p w:rsidR="003F55CA" w:rsidRPr="00527511" w:rsidRDefault="003F55CA" w:rsidP="000404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676" w:type="dxa"/>
            <w:shd w:val="clear" w:color="auto" w:fill="auto"/>
          </w:tcPr>
          <w:p w:rsidR="003F55CA" w:rsidRPr="00527511" w:rsidRDefault="003F55CA" w:rsidP="000404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464" w:type="dxa"/>
            <w:shd w:val="clear" w:color="auto" w:fill="auto"/>
          </w:tcPr>
          <w:p w:rsidR="003F55CA" w:rsidRPr="00527511" w:rsidRDefault="003F55CA" w:rsidP="000404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:rsidR="003F55CA" w:rsidRPr="00527511" w:rsidRDefault="003F55CA" w:rsidP="000404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3F55CA" w:rsidRPr="00527511" w:rsidRDefault="003F55CA" w:rsidP="000404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</w:tbl>
    <w:p w:rsidR="003F55CA" w:rsidRPr="00527511" w:rsidRDefault="003F55CA" w:rsidP="003F55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F55CA" w:rsidRPr="00527511" w:rsidRDefault="003F55CA" w:rsidP="003F55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2. 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Настоящее решение обнародовать на информационном стенде и разместить на официальном сайте </w:t>
      </w:r>
      <w:r w:rsidRPr="00527511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Ибраевский</w:t>
      </w:r>
      <w:proofErr w:type="spellEnd"/>
      <w:r w:rsidRPr="00527511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сельсовет 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муниципального района </w:t>
      </w:r>
      <w:proofErr w:type="spell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Аургазинский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 Республики Башкортостан «</w:t>
      </w:r>
      <w:hyperlink r:id="rId13" w:history="1">
        <w:r w:rsidRPr="001E0CFA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ar-SA"/>
          </w:rPr>
          <w:t>www.</w:t>
        </w:r>
        <w:r w:rsidRPr="001E0CFA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ar-SA"/>
          </w:rPr>
          <w:t>ibraevsky</w:t>
        </w:r>
        <w:r w:rsidRPr="001E0CFA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ar-SA"/>
          </w:rPr>
          <w:t>.ru</w:t>
        </w:r>
      </w:hyperlink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».</w:t>
      </w:r>
    </w:p>
    <w:p w:rsidR="003F55CA" w:rsidRPr="00527511" w:rsidRDefault="003F55CA" w:rsidP="003F55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3. Контроль за исполнением данного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3F55CA" w:rsidRPr="00527511" w:rsidRDefault="003F55CA" w:rsidP="003F55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4. Настоящее решение вступает в силу со дня его официального опубликования.    </w:t>
      </w:r>
    </w:p>
    <w:p w:rsidR="003F55CA" w:rsidRPr="00527511" w:rsidRDefault="003F55CA" w:rsidP="003F55C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F55CA" w:rsidRPr="00527511" w:rsidRDefault="003F55CA" w:rsidP="003F55C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F55CA" w:rsidRPr="003F55CA" w:rsidRDefault="003F55CA" w:rsidP="003F55C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сельского поселения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Ю.Н.</w:t>
      </w:r>
      <w:r w:rsidR="00F621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Ефимов</w:t>
      </w:r>
    </w:p>
    <w:p w:rsidR="003F55CA" w:rsidRPr="00527511" w:rsidRDefault="003F55CA" w:rsidP="003F55C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F55CA" w:rsidRDefault="003F55CA" w:rsidP="003F55C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с. Малое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Ибраево</w:t>
      </w:r>
      <w:proofErr w:type="spellEnd"/>
    </w:p>
    <w:p w:rsidR="003F55CA" w:rsidRPr="00527511" w:rsidRDefault="00F62166" w:rsidP="003F55C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«01» марта </w:t>
      </w:r>
      <w:r w:rsidR="003F55CA"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>2022 г.</w:t>
      </w:r>
    </w:p>
    <w:p w:rsidR="003F55CA" w:rsidRPr="00527511" w:rsidRDefault="003F55CA" w:rsidP="003F55CA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7"/>
          <w:szCs w:val="27"/>
          <w:lang w:eastAsia="ru-RU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F62166">
        <w:rPr>
          <w:rFonts w:ascii="Times New Roman" w:eastAsia="Times New Roman" w:hAnsi="Times New Roman" w:cs="Times New Roman"/>
          <w:sz w:val="27"/>
          <w:szCs w:val="27"/>
          <w:lang w:eastAsia="ru-RU"/>
        </w:rPr>
        <w:t>180</w:t>
      </w:r>
    </w:p>
    <w:p w:rsidR="003F55CA" w:rsidRPr="00527511" w:rsidRDefault="003F55CA" w:rsidP="003F55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3F55CA" w:rsidRPr="00527511" w:rsidSect="00861EC6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CC" w:rsidRDefault="00814CCC" w:rsidP="00F62166">
      <w:pPr>
        <w:spacing w:after="0" w:line="240" w:lineRule="auto"/>
      </w:pPr>
      <w:r>
        <w:separator/>
      </w:r>
    </w:p>
  </w:endnote>
  <w:endnote w:type="continuationSeparator" w:id="0">
    <w:p w:rsidR="00814CCC" w:rsidRDefault="00814CCC" w:rsidP="00F6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CC" w:rsidRDefault="00814CCC" w:rsidP="00F62166">
      <w:pPr>
        <w:spacing w:after="0" w:line="240" w:lineRule="auto"/>
      </w:pPr>
      <w:r>
        <w:separator/>
      </w:r>
    </w:p>
  </w:footnote>
  <w:footnote w:type="continuationSeparator" w:id="0">
    <w:p w:rsidR="00814CCC" w:rsidRDefault="00814CCC" w:rsidP="00F62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CA"/>
    <w:rsid w:val="0018156D"/>
    <w:rsid w:val="003F55CA"/>
    <w:rsid w:val="00745DE2"/>
    <w:rsid w:val="00814CCC"/>
    <w:rsid w:val="00861EC6"/>
    <w:rsid w:val="00980A3B"/>
    <w:rsid w:val="00F6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5C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62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2166"/>
  </w:style>
  <w:style w:type="paragraph" w:styleId="a6">
    <w:name w:val="footer"/>
    <w:basedOn w:val="a"/>
    <w:link w:val="a7"/>
    <w:uiPriority w:val="99"/>
    <w:unhideWhenUsed/>
    <w:rsid w:val="00F62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2166"/>
  </w:style>
  <w:style w:type="paragraph" w:styleId="a8">
    <w:name w:val="Balloon Text"/>
    <w:basedOn w:val="a"/>
    <w:link w:val="a9"/>
    <w:uiPriority w:val="99"/>
    <w:semiHidden/>
    <w:unhideWhenUsed/>
    <w:rsid w:val="00F6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2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5C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62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2166"/>
  </w:style>
  <w:style w:type="paragraph" w:styleId="a6">
    <w:name w:val="footer"/>
    <w:basedOn w:val="a"/>
    <w:link w:val="a7"/>
    <w:uiPriority w:val="99"/>
    <w:unhideWhenUsed/>
    <w:rsid w:val="00F62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2166"/>
  </w:style>
  <w:style w:type="paragraph" w:styleId="a8">
    <w:name w:val="Balloon Text"/>
    <w:basedOn w:val="a"/>
    <w:link w:val="a9"/>
    <w:uiPriority w:val="99"/>
    <w:semiHidden/>
    <w:unhideWhenUsed/>
    <w:rsid w:val="00F6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2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ibraevsk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7D89D6223B4E12CD9CE335055CDD02B4FE76477CF3EFC9266487ED4C337DD7200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7D89D6223B4E12CD9CE335055CDD02B4FE76477CFBEFCE276487ED4C337DD7200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7D89D6223B4E12CD9CFD381330820BB5F02E4D7CFBE09A7D3BDCB01B230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7D89D6223B4E12CD9CFD381330820BB5F02E437BFDE09A7D3BDCB01B230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4C45E-031A-4D96-AAA3-EBDCC08D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ibraevossnot</dc:creator>
  <cp:lastModifiedBy>ibraevossnot</cp:lastModifiedBy>
  <cp:revision>5</cp:revision>
  <cp:lastPrinted>2022-03-02T05:59:00Z</cp:lastPrinted>
  <dcterms:created xsi:type="dcterms:W3CDTF">2022-02-14T06:49:00Z</dcterms:created>
  <dcterms:modified xsi:type="dcterms:W3CDTF">2022-03-02T05:59:00Z</dcterms:modified>
</cp:coreProperties>
</file>